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71" w:rsidRDefault="008F6371" w:rsidP="008F6371">
      <w:pPr>
        <w:rPr>
          <w:sz w:val="28"/>
          <w:szCs w:val="28"/>
        </w:rPr>
      </w:pPr>
      <w:r w:rsidRPr="00E01302">
        <w:rPr>
          <w:sz w:val="28"/>
          <w:szCs w:val="28"/>
        </w:rPr>
        <w:t>Lessard-Sams Outdoor Heritage Council</w:t>
      </w:r>
    </w:p>
    <w:p w:rsidR="008F6371" w:rsidRDefault="008F6371" w:rsidP="008F6371">
      <w:r>
        <w:rPr>
          <w:b/>
        </w:rPr>
        <w:t>Agenda Item Memo</w:t>
      </w:r>
      <w:r>
        <w:rPr>
          <w:b/>
        </w:rPr>
        <w:br/>
      </w:r>
    </w:p>
    <w:p w:rsidR="008F6371" w:rsidRDefault="008F6371" w:rsidP="008F6371">
      <w:r>
        <w:t>DATE</w:t>
      </w:r>
      <w:r>
        <w:tab/>
      </w:r>
      <w:r>
        <w:tab/>
      </w:r>
      <w:r>
        <w:tab/>
        <w:t>March 18, 2013</w:t>
      </w:r>
    </w:p>
    <w:p w:rsidR="008F6371" w:rsidRDefault="008F6371" w:rsidP="008F6371">
      <w:pPr>
        <w:pBdr>
          <w:bottom w:val="single" w:sz="4" w:space="1" w:color="auto"/>
        </w:pBdr>
        <w:ind w:left="2160" w:hanging="2160"/>
      </w:pPr>
      <w:r>
        <w:t xml:space="preserve">SUBJECT: </w:t>
      </w:r>
      <w:r>
        <w:tab/>
        <w:t>Any action needed based on February forecast update</w:t>
      </w:r>
    </w:p>
    <w:p w:rsidR="008F6371" w:rsidRDefault="008F6371" w:rsidP="008F6371">
      <w:pPr>
        <w:rPr>
          <w:b/>
        </w:rPr>
      </w:pPr>
      <w:r w:rsidRPr="00CB33C9">
        <w:rPr>
          <w:b/>
        </w:rPr>
        <w:t>Background</w:t>
      </w:r>
      <w:r>
        <w:rPr>
          <w:b/>
        </w:rPr>
        <w:t>:</w:t>
      </w:r>
    </w:p>
    <w:p w:rsidR="008F6371" w:rsidRPr="008F6371" w:rsidRDefault="008F6371" w:rsidP="008F6371">
      <w:r>
        <w:t xml:space="preserve">Minnesota Statutes 97A.056, </w:t>
      </w:r>
      <w:proofErr w:type="spellStart"/>
      <w:r>
        <w:t>subd</w:t>
      </w:r>
      <w:proofErr w:type="spellEnd"/>
      <w:r>
        <w:t xml:space="preserve">. 3 </w:t>
      </w:r>
      <w:proofErr w:type="gramStart"/>
      <w:r>
        <w:t>requires</w:t>
      </w:r>
      <w:proofErr w:type="gramEnd"/>
      <w:r>
        <w:t xml:space="preserve"> the council to submit its recommendations annually by January 15 to the speaker of the house and senate majority leader. With the February 2013 forecast, additional monies are </w:t>
      </w:r>
      <w:r w:rsidR="002C7232">
        <w:t xml:space="preserve">anticipated to be deposited in the outdoor heritage fund. </w:t>
      </w:r>
      <w:r>
        <w:t xml:space="preserve">  </w:t>
      </w:r>
      <w:r w:rsidR="00EA5AB9">
        <w:t xml:space="preserve">Any additional funding recommendations require 9 votes. </w:t>
      </w:r>
    </w:p>
    <w:p w:rsidR="008F6371" w:rsidRDefault="008F6371" w:rsidP="008F6371">
      <w:pPr>
        <w:spacing w:after="0" w:line="240" w:lineRule="auto"/>
        <w:ind w:left="360"/>
        <w:rPr>
          <w:rFonts w:ascii="Calibri" w:hAnsi="Calibri"/>
        </w:rPr>
      </w:pPr>
    </w:p>
    <w:p w:rsidR="008F6371" w:rsidRPr="00766449" w:rsidRDefault="008F6371" w:rsidP="008F6371">
      <w:pPr>
        <w:spacing w:after="0" w:line="240" w:lineRule="auto"/>
        <w:rPr>
          <w:rFonts w:ascii="Calibri" w:hAnsi="Calibri"/>
        </w:rPr>
      </w:pPr>
      <w:r w:rsidRPr="00766449">
        <w:rPr>
          <w:rFonts w:ascii="Calibri" w:hAnsi="Calibri"/>
          <w:b/>
        </w:rPr>
        <w:t xml:space="preserve">Suggested Motion:  </w:t>
      </w:r>
      <w:r>
        <w:rPr>
          <w:rFonts w:ascii="Calibri" w:hAnsi="Calibri"/>
        </w:rPr>
        <w:t>There are t</w:t>
      </w:r>
      <w:r w:rsidR="002C7232">
        <w:rPr>
          <w:rFonts w:ascii="Calibri" w:hAnsi="Calibri"/>
        </w:rPr>
        <w:t>hree</w:t>
      </w:r>
      <w:r>
        <w:rPr>
          <w:rFonts w:ascii="Calibri" w:hAnsi="Calibri"/>
        </w:rPr>
        <w:t xml:space="preserve"> possible motions</w:t>
      </w:r>
      <w:r w:rsidR="002C7232">
        <w:rPr>
          <w:rFonts w:ascii="Calibri" w:hAnsi="Calibri"/>
        </w:rPr>
        <w:t>: 1)</w:t>
      </w:r>
      <w:r>
        <w:rPr>
          <w:rFonts w:ascii="Calibri" w:hAnsi="Calibri"/>
        </w:rPr>
        <w:t xml:space="preserve"> </w:t>
      </w:r>
      <w:r w:rsidR="001A26A0">
        <w:rPr>
          <w:rFonts w:ascii="Calibri" w:hAnsi="Calibri"/>
        </w:rPr>
        <w:t xml:space="preserve">recommend </w:t>
      </w:r>
      <w:r>
        <w:rPr>
          <w:rFonts w:ascii="Calibri" w:hAnsi="Calibri"/>
        </w:rPr>
        <w:t>the balance or a portion of the balance</w:t>
      </w:r>
      <w:r w:rsidR="002C7232">
        <w:rPr>
          <w:rFonts w:ascii="Calibri" w:hAnsi="Calibri"/>
        </w:rPr>
        <w:t>; 2)</w:t>
      </w:r>
      <w:r w:rsidR="00820248">
        <w:rPr>
          <w:rFonts w:ascii="Calibri" w:hAnsi="Calibri"/>
        </w:rPr>
        <w:t xml:space="preserve"> </w:t>
      </w:r>
      <w:r>
        <w:rPr>
          <w:rFonts w:ascii="Calibri" w:hAnsi="Calibri"/>
        </w:rPr>
        <w:t>hold the balance for appropriation next year</w:t>
      </w:r>
      <w:r w:rsidR="002C7232">
        <w:rPr>
          <w:rFonts w:ascii="Calibri" w:hAnsi="Calibri"/>
        </w:rPr>
        <w:t>; 3) do nothing</w:t>
      </w:r>
      <w:r>
        <w:rPr>
          <w:rFonts w:ascii="Calibri" w:hAnsi="Calibri"/>
        </w:rPr>
        <w:t>.</w:t>
      </w:r>
    </w:p>
    <w:p w:rsidR="008F6371" w:rsidRPr="00766449" w:rsidRDefault="008F6371" w:rsidP="008F6371">
      <w:pPr>
        <w:spacing w:after="0" w:line="240" w:lineRule="auto"/>
        <w:ind w:left="360"/>
        <w:rPr>
          <w:rFonts w:ascii="Calibri" w:hAnsi="Calibri"/>
        </w:rPr>
      </w:pPr>
    </w:p>
    <w:p w:rsidR="008F6371" w:rsidRPr="00766449" w:rsidRDefault="008F6371" w:rsidP="008F6371">
      <w:pPr>
        <w:spacing w:after="0" w:line="240" w:lineRule="auto"/>
        <w:rPr>
          <w:rFonts w:ascii="Calibri" w:hAnsi="Calibri"/>
        </w:rPr>
      </w:pPr>
      <w:proofErr w:type="gramStart"/>
      <w:r w:rsidRPr="00766449">
        <w:rPr>
          <w:rFonts w:ascii="Calibri" w:hAnsi="Calibri"/>
          <w:b/>
        </w:rPr>
        <w:t>Suggested Procedure:</w:t>
      </w:r>
      <w:r w:rsidRPr="00766449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Council members make </w:t>
      </w:r>
      <w:r w:rsidR="002C7232">
        <w:rPr>
          <w:rFonts w:ascii="Calibri" w:hAnsi="Calibri"/>
        </w:rPr>
        <w:t>a</w:t>
      </w:r>
      <w:r>
        <w:rPr>
          <w:rFonts w:ascii="Calibri" w:hAnsi="Calibri"/>
        </w:rPr>
        <w:t xml:space="preserve"> motion for discussion before the council.</w:t>
      </w:r>
      <w:proofErr w:type="gramEnd"/>
      <w:r>
        <w:rPr>
          <w:rFonts w:ascii="Calibri" w:hAnsi="Calibri"/>
        </w:rPr>
        <w:t xml:space="preserve"> Members </w:t>
      </w:r>
      <w:r w:rsidR="002C7232">
        <w:rPr>
          <w:rFonts w:ascii="Calibri" w:hAnsi="Calibri"/>
        </w:rPr>
        <w:t>discuss motion</w:t>
      </w:r>
      <w:r>
        <w:rPr>
          <w:rFonts w:ascii="Calibri" w:hAnsi="Calibri"/>
        </w:rPr>
        <w:t xml:space="preserve">. </w:t>
      </w:r>
      <w:r w:rsidRPr="00766449">
        <w:rPr>
          <w:rFonts w:ascii="Calibri" w:hAnsi="Calibri"/>
        </w:rPr>
        <w:t xml:space="preserve"> Council votes on </w:t>
      </w:r>
      <w:r w:rsidR="002C7232">
        <w:rPr>
          <w:rFonts w:ascii="Calibri" w:hAnsi="Calibri"/>
        </w:rPr>
        <w:t>motion</w:t>
      </w:r>
      <w:r>
        <w:rPr>
          <w:rFonts w:ascii="Calibri" w:hAnsi="Calibri"/>
        </w:rPr>
        <w:t xml:space="preserve"> before it. </w:t>
      </w:r>
    </w:p>
    <w:p w:rsidR="008F6371" w:rsidRDefault="008F6371" w:rsidP="008F6371"/>
    <w:p w:rsidR="002E0F8E" w:rsidRDefault="002E0F8E"/>
    <w:p w:rsidR="00820248" w:rsidRDefault="00820248"/>
    <w:p w:rsidR="00820248" w:rsidRDefault="00820248"/>
    <w:p w:rsidR="00820248" w:rsidRDefault="00820248"/>
    <w:p w:rsidR="00820248" w:rsidRDefault="00820248"/>
    <w:p w:rsidR="00820248" w:rsidRDefault="00820248"/>
    <w:p w:rsidR="00820248" w:rsidRDefault="00820248"/>
    <w:p w:rsidR="00820248" w:rsidRDefault="00820248"/>
    <w:p w:rsidR="00820248" w:rsidRDefault="00820248"/>
    <w:p w:rsidR="00820248" w:rsidRDefault="00820248"/>
    <w:p w:rsidR="00820248" w:rsidRDefault="00820248"/>
    <w:p w:rsidR="00820248" w:rsidRPr="00820248" w:rsidRDefault="00820248" w:rsidP="00820248">
      <w:pPr>
        <w:jc w:val="right"/>
        <w:rPr>
          <w:b/>
          <w:sz w:val="44"/>
          <w:szCs w:val="44"/>
        </w:rPr>
      </w:pPr>
      <w:r w:rsidRPr="00820248">
        <w:rPr>
          <w:b/>
          <w:sz w:val="44"/>
          <w:szCs w:val="44"/>
        </w:rPr>
        <w:t>Agenda Item 9</w:t>
      </w:r>
    </w:p>
    <w:sectPr w:rsidR="00820248" w:rsidRPr="00820248" w:rsidSect="002E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327C3"/>
    <w:multiLevelType w:val="hybridMultilevel"/>
    <w:tmpl w:val="1C5A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F6371"/>
    <w:rsid w:val="001A26A0"/>
    <w:rsid w:val="002C7232"/>
    <w:rsid w:val="002E0F8E"/>
    <w:rsid w:val="004B78DE"/>
    <w:rsid w:val="005A3554"/>
    <w:rsid w:val="0060155C"/>
    <w:rsid w:val="00820248"/>
    <w:rsid w:val="008F6371"/>
    <w:rsid w:val="00B43AE2"/>
    <w:rsid w:val="00EA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71"/>
    <w:pPr>
      <w:ind w:left="720"/>
      <w:contextualSpacing/>
    </w:pPr>
  </w:style>
  <w:style w:type="table" w:styleId="TableGrid">
    <w:name w:val="Table Grid"/>
    <w:basedOn w:val="TableNormal"/>
    <w:uiPriority w:val="59"/>
    <w:rsid w:val="008F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hek</dc:creator>
  <cp:keywords/>
  <dc:description/>
  <cp:lastModifiedBy> </cp:lastModifiedBy>
  <cp:revision>3</cp:revision>
  <cp:lastPrinted>2013-03-14T20:45:00Z</cp:lastPrinted>
  <dcterms:created xsi:type="dcterms:W3CDTF">2013-03-14T20:56:00Z</dcterms:created>
  <dcterms:modified xsi:type="dcterms:W3CDTF">2013-03-15T15:25:00Z</dcterms:modified>
</cp:coreProperties>
</file>